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A266" w14:textId="77777777" w:rsidR="00992096" w:rsidRPr="009B3269" w:rsidRDefault="005913AD" w:rsidP="008B22D9">
      <w:pPr>
        <w:pStyle w:val="a4"/>
        <w:spacing w:line="276" w:lineRule="auto"/>
        <w:ind w:left="1140" w:right="1032"/>
        <w:rPr>
          <w:i/>
        </w:rPr>
      </w:pPr>
      <w:r w:rsidRPr="009B3269">
        <w:rPr>
          <w:i/>
        </w:rPr>
        <w:t>Условия</w:t>
      </w:r>
      <w:r w:rsidR="00591E84">
        <w:rPr>
          <w:i/>
        </w:rPr>
        <w:t xml:space="preserve"> </w:t>
      </w:r>
      <w:r w:rsidRPr="009B3269">
        <w:rPr>
          <w:i/>
        </w:rPr>
        <w:t>приема</w:t>
      </w:r>
      <w:r w:rsidR="00591E84">
        <w:rPr>
          <w:i/>
        </w:rPr>
        <w:t xml:space="preserve"> </w:t>
      </w:r>
      <w:r w:rsidRPr="009B3269">
        <w:rPr>
          <w:i/>
        </w:rPr>
        <w:t>на</w:t>
      </w:r>
      <w:r w:rsidR="00591E84">
        <w:rPr>
          <w:i/>
        </w:rPr>
        <w:t xml:space="preserve"> </w:t>
      </w:r>
      <w:r w:rsidRPr="009B3269">
        <w:rPr>
          <w:i/>
        </w:rPr>
        <w:t>обучение</w:t>
      </w:r>
    </w:p>
    <w:p w14:paraId="38E7D961" w14:textId="77777777" w:rsidR="008B22D9" w:rsidRPr="009B3269" w:rsidRDefault="005913AD" w:rsidP="008B22D9">
      <w:pPr>
        <w:pStyle w:val="a4"/>
        <w:spacing w:line="276" w:lineRule="auto"/>
        <w:ind w:left="1140" w:right="1032"/>
        <w:rPr>
          <w:i/>
        </w:rPr>
      </w:pPr>
      <w:r w:rsidRPr="009B3269">
        <w:rPr>
          <w:i/>
        </w:rPr>
        <w:t>по договорам об оказании платных образовательных услуг</w:t>
      </w:r>
    </w:p>
    <w:p w14:paraId="318B2C2A" w14:textId="77777777" w:rsidR="008B22D9" w:rsidRPr="009B3269" w:rsidRDefault="008B22D9" w:rsidP="008B22D9">
      <w:pPr>
        <w:pStyle w:val="a4"/>
        <w:spacing w:line="276" w:lineRule="auto"/>
        <w:ind w:left="1140" w:right="1032"/>
        <w:rPr>
          <w:i/>
        </w:rPr>
      </w:pPr>
      <w:r w:rsidRPr="009B3269">
        <w:rPr>
          <w:i/>
        </w:rPr>
        <w:t>в</w:t>
      </w:r>
      <w:r w:rsidR="00591E84">
        <w:rPr>
          <w:i/>
        </w:rPr>
        <w:t xml:space="preserve"> </w:t>
      </w:r>
      <w:r w:rsidRPr="009B3269">
        <w:rPr>
          <w:i/>
        </w:rPr>
        <w:t xml:space="preserve">ГАПОУ </w:t>
      </w:r>
      <w:proofErr w:type="spellStart"/>
      <w:proofErr w:type="gramStart"/>
      <w:r w:rsidRPr="009B3269">
        <w:rPr>
          <w:i/>
        </w:rPr>
        <w:t>ЛО«</w:t>
      </w:r>
      <w:proofErr w:type="gramEnd"/>
      <w:r w:rsidRPr="009B3269">
        <w:rPr>
          <w:i/>
        </w:rPr>
        <w:t>Киришский</w:t>
      </w:r>
      <w:proofErr w:type="spellEnd"/>
      <w:r w:rsidR="00591E84">
        <w:rPr>
          <w:i/>
        </w:rPr>
        <w:t xml:space="preserve"> </w:t>
      </w:r>
      <w:r w:rsidRPr="009B3269">
        <w:rPr>
          <w:i/>
        </w:rPr>
        <w:t>политехнический</w:t>
      </w:r>
      <w:r w:rsidR="00591E84">
        <w:rPr>
          <w:i/>
        </w:rPr>
        <w:t xml:space="preserve"> </w:t>
      </w:r>
      <w:r w:rsidRPr="009B3269">
        <w:rPr>
          <w:i/>
        </w:rPr>
        <w:t>техникум»</w:t>
      </w:r>
    </w:p>
    <w:p w14:paraId="432A1D80" w14:textId="77777777" w:rsidR="00992096" w:rsidRPr="009B3269" w:rsidRDefault="00992096" w:rsidP="008B22D9">
      <w:pPr>
        <w:pStyle w:val="a4"/>
        <w:rPr>
          <w:b w:val="0"/>
          <w:sz w:val="20"/>
          <w:szCs w:val="20"/>
        </w:rPr>
      </w:pPr>
    </w:p>
    <w:p w14:paraId="41BA93F6" w14:textId="77777777" w:rsidR="00992096" w:rsidRPr="009B3269" w:rsidRDefault="005913AD" w:rsidP="008B22D9">
      <w:pPr>
        <w:pStyle w:val="a3"/>
        <w:ind w:right="100"/>
        <w:rPr>
          <w:i/>
          <w:sz w:val="20"/>
          <w:szCs w:val="20"/>
        </w:rPr>
      </w:pPr>
      <w:r w:rsidRPr="009B3269">
        <w:rPr>
          <w:i/>
          <w:sz w:val="20"/>
          <w:szCs w:val="20"/>
        </w:rPr>
        <w:t xml:space="preserve">Прием в </w:t>
      </w:r>
      <w:r w:rsidR="008B22D9" w:rsidRPr="009B3269">
        <w:rPr>
          <w:i/>
          <w:sz w:val="20"/>
          <w:szCs w:val="20"/>
        </w:rPr>
        <w:t xml:space="preserve">техникум </w:t>
      </w:r>
      <w:r w:rsidRPr="009B3269">
        <w:rPr>
          <w:i/>
          <w:sz w:val="20"/>
          <w:szCs w:val="20"/>
        </w:rPr>
        <w:t>граждан Российской Федерации, иностранных граждан,лиц без гражданства, в том числе соотече</w:t>
      </w:r>
      <w:r w:rsidR="008B22D9" w:rsidRPr="009B3269">
        <w:rPr>
          <w:i/>
          <w:sz w:val="20"/>
          <w:szCs w:val="20"/>
        </w:rPr>
        <w:t>ственников, проживающих за рубе</w:t>
      </w:r>
      <w:r w:rsidRPr="009B3269">
        <w:rPr>
          <w:i/>
          <w:sz w:val="20"/>
          <w:szCs w:val="20"/>
        </w:rPr>
        <w:t>жом на обучение по образовательным пр</w:t>
      </w:r>
      <w:r w:rsidR="008B22D9" w:rsidRPr="009B3269">
        <w:rPr>
          <w:i/>
          <w:sz w:val="20"/>
          <w:szCs w:val="20"/>
        </w:rPr>
        <w:t>ограммам среднего профессиональ</w:t>
      </w:r>
      <w:r w:rsidRPr="009B3269">
        <w:rPr>
          <w:i/>
          <w:sz w:val="20"/>
          <w:szCs w:val="20"/>
        </w:rPr>
        <w:t>ного образования за счет средств физиче</w:t>
      </w:r>
      <w:r w:rsidR="008B22D9" w:rsidRPr="009B3269">
        <w:rPr>
          <w:i/>
          <w:sz w:val="20"/>
          <w:szCs w:val="20"/>
        </w:rPr>
        <w:t>ских и (или) юридических лиц ре</w:t>
      </w:r>
      <w:r w:rsidRPr="009B3269">
        <w:rPr>
          <w:i/>
          <w:sz w:val="20"/>
          <w:szCs w:val="20"/>
        </w:rPr>
        <w:t>гламентируетсяследующимидокументами:</w:t>
      </w:r>
    </w:p>
    <w:p w14:paraId="2DCB23C1" w14:textId="77777777" w:rsidR="00992096" w:rsidRPr="009B3269" w:rsidRDefault="005913AD" w:rsidP="008B22D9">
      <w:pPr>
        <w:pStyle w:val="a6"/>
        <w:numPr>
          <w:ilvl w:val="0"/>
          <w:numId w:val="1"/>
        </w:numPr>
        <w:tabs>
          <w:tab w:val="left" w:pos="695"/>
        </w:tabs>
        <w:spacing w:before="2"/>
        <w:ind w:right="102" w:firstLine="283"/>
        <w:rPr>
          <w:i/>
          <w:sz w:val="20"/>
          <w:szCs w:val="20"/>
        </w:rPr>
      </w:pPr>
      <w:r w:rsidRPr="009B3269">
        <w:rPr>
          <w:i/>
          <w:sz w:val="20"/>
          <w:szCs w:val="20"/>
        </w:rPr>
        <w:t>Правилами оказания платных образовательных услуг, утвержденны</w:t>
      </w:r>
      <w:r w:rsidR="00CA631B" w:rsidRPr="009B3269">
        <w:rPr>
          <w:i/>
          <w:sz w:val="20"/>
          <w:szCs w:val="20"/>
        </w:rPr>
        <w:t>х</w:t>
      </w:r>
      <w:r w:rsidRPr="009B3269">
        <w:rPr>
          <w:i/>
          <w:sz w:val="20"/>
          <w:szCs w:val="20"/>
        </w:rPr>
        <w:t xml:space="preserve"> постановлением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Правительства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РФ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от</w:t>
      </w:r>
      <w:r w:rsidR="008B22D9" w:rsidRPr="009B3269">
        <w:rPr>
          <w:i/>
          <w:sz w:val="20"/>
          <w:szCs w:val="20"/>
        </w:rPr>
        <w:t>15 сентября 2020</w:t>
      </w:r>
      <w:r w:rsidRPr="009B3269">
        <w:rPr>
          <w:i/>
          <w:sz w:val="20"/>
          <w:szCs w:val="20"/>
        </w:rPr>
        <w:t xml:space="preserve"> года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№</w:t>
      </w:r>
      <w:r w:rsidR="00591E84">
        <w:rPr>
          <w:i/>
          <w:sz w:val="20"/>
          <w:szCs w:val="20"/>
        </w:rPr>
        <w:t xml:space="preserve"> </w:t>
      </w:r>
      <w:r w:rsidR="008B22D9" w:rsidRPr="009B3269">
        <w:rPr>
          <w:i/>
          <w:sz w:val="20"/>
          <w:szCs w:val="20"/>
        </w:rPr>
        <w:t>1441</w:t>
      </w:r>
      <w:r w:rsidRPr="009B3269">
        <w:rPr>
          <w:i/>
          <w:sz w:val="20"/>
          <w:szCs w:val="20"/>
        </w:rPr>
        <w:t>;</w:t>
      </w:r>
    </w:p>
    <w:p w14:paraId="65275F5B" w14:textId="77777777" w:rsidR="00CA631B" w:rsidRPr="009B3269" w:rsidRDefault="005913AD" w:rsidP="00CA631B">
      <w:pPr>
        <w:pStyle w:val="a6"/>
        <w:numPr>
          <w:ilvl w:val="0"/>
          <w:numId w:val="1"/>
        </w:numPr>
        <w:tabs>
          <w:tab w:val="left" w:pos="669"/>
        </w:tabs>
        <w:ind w:left="668" w:hanging="164"/>
        <w:rPr>
          <w:i/>
          <w:sz w:val="20"/>
          <w:szCs w:val="20"/>
        </w:rPr>
      </w:pPr>
      <w:r w:rsidRPr="009B3269">
        <w:rPr>
          <w:i/>
          <w:sz w:val="20"/>
          <w:szCs w:val="20"/>
        </w:rPr>
        <w:t>Правилами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приема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в</w:t>
      </w:r>
      <w:r w:rsidR="00591E84">
        <w:rPr>
          <w:i/>
          <w:sz w:val="20"/>
          <w:szCs w:val="20"/>
        </w:rPr>
        <w:t xml:space="preserve"> </w:t>
      </w:r>
      <w:r w:rsidR="008B22D9" w:rsidRPr="009B3269">
        <w:rPr>
          <w:i/>
          <w:sz w:val="20"/>
          <w:szCs w:val="20"/>
        </w:rPr>
        <w:t>ГАПОУ ЛО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«</w:t>
      </w:r>
      <w:r w:rsidR="008B22D9" w:rsidRPr="009B3269">
        <w:rPr>
          <w:bCs/>
          <w:i/>
          <w:sz w:val="20"/>
          <w:szCs w:val="20"/>
        </w:rPr>
        <w:t>Киришский политехнический техникум» </w:t>
      </w:r>
      <w:r w:rsidRPr="009B3269">
        <w:rPr>
          <w:i/>
          <w:sz w:val="20"/>
          <w:szCs w:val="20"/>
        </w:rPr>
        <w:t>на202</w:t>
      </w:r>
      <w:r w:rsidR="00986340" w:rsidRPr="009B3269">
        <w:rPr>
          <w:i/>
          <w:sz w:val="20"/>
          <w:szCs w:val="20"/>
        </w:rPr>
        <w:t>3</w:t>
      </w:r>
      <w:r w:rsidRPr="009B3269">
        <w:rPr>
          <w:i/>
          <w:sz w:val="20"/>
          <w:szCs w:val="20"/>
        </w:rPr>
        <w:t>-202</w:t>
      </w:r>
      <w:r w:rsidR="00986340" w:rsidRPr="009B3269">
        <w:rPr>
          <w:i/>
          <w:sz w:val="20"/>
          <w:szCs w:val="20"/>
        </w:rPr>
        <w:t>4</w:t>
      </w:r>
      <w:r w:rsidR="008B22D9" w:rsidRPr="009B3269">
        <w:rPr>
          <w:i/>
          <w:sz w:val="20"/>
          <w:szCs w:val="20"/>
        </w:rPr>
        <w:t>го</w:t>
      </w:r>
      <w:r w:rsidR="005F4D0A" w:rsidRPr="009B3269">
        <w:rPr>
          <w:i/>
          <w:sz w:val="20"/>
          <w:szCs w:val="20"/>
        </w:rPr>
        <w:t>д (далее - Правила приема)</w:t>
      </w:r>
      <w:r w:rsidR="008B22D9" w:rsidRPr="009B3269">
        <w:rPr>
          <w:i/>
          <w:sz w:val="20"/>
          <w:szCs w:val="20"/>
        </w:rPr>
        <w:t>.</w:t>
      </w:r>
    </w:p>
    <w:p w14:paraId="32820166" w14:textId="77777777" w:rsidR="00CA631B" w:rsidRPr="009B3269" w:rsidRDefault="00CA631B" w:rsidP="005F4D0A">
      <w:pPr>
        <w:pStyle w:val="a3"/>
        <w:spacing w:before="120" w:after="120"/>
        <w:ind w:left="221" w:right="102" w:firstLine="284"/>
        <w:rPr>
          <w:i/>
          <w:sz w:val="20"/>
          <w:szCs w:val="20"/>
        </w:rPr>
      </w:pPr>
      <w:r w:rsidRPr="009B3269">
        <w:rPr>
          <w:i/>
          <w:sz w:val="20"/>
          <w:szCs w:val="20"/>
        </w:rPr>
        <w:t>Прием сверх установленных контрольных цифр приема по основным специальностям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и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профессиям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среднего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профессионального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образования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для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 xml:space="preserve">обучения на основе договоров на оказание платных образовательных услуг сфизическими и (или) юридическими лицами с оплатой стоимости обученияосуществляется с условием полного </w:t>
      </w:r>
      <w:r w:rsidR="005F4D0A" w:rsidRPr="009B3269">
        <w:rPr>
          <w:i/>
          <w:sz w:val="20"/>
          <w:szCs w:val="20"/>
        </w:rPr>
        <w:t>за</w:t>
      </w:r>
      <w:r w:rsidRPr="009B3269">
        <w:rPr>
          <w:i/>
          <w:sz w:val="20"/>
          <w:szCs w:val="20"/>
        </w:rPr>
        <w:t xml:space="preserve">полнения мест за счет бюджетных ассигнований </w:t>
      </w:r>
      <w:proofErr w:type="spellStart"/>
      <w:r w:rsidRPr="009B3269">
        <w:rPr>
          <w:i/>
          <w:sz w:val="20"/>
          <w:szCs w:val="20"/>
        </w:rPr>
        <w:t>Ленинградскойобласти</w:t>
      </w:r>
      <w:proofErr w:type="spellEnd"/>
      <w:r w:rsidRPr="009B3269">
        <w:rPr>
          <w:i/>
          <w:sz w:val="20"/>
          <w:szCs w:val="20"/>
        </w:rPr>
        <w:t>.</w:t>
      </w:r>
    </w:p>
    <w:p w14:paraId="407C69A4" w14:textId="4FE6046D" w:rsidR="00A91C03" w:rsidRDefault="00A91C03" w:rsidP="00A91C03">
      <w:pPr>
        <w:spacing w:before="120" w:after="120"/>
        <w:ind w:firstLine="720"/>
        <w:rPr>
          <w:b/>
          <w:i/>
          <w:sz w:val="28"/>
          <w:szCs w:val="28"/>
        </w:rPr>
      </w:pPr>
      <w:r w:rsidRPr="009B3269">
        <w:rPr>
          <w:b/>
          <w:i/>
          <w:sz w:val="28"/>
          <w:szCs w:val="28"/>
        </w:rPr>
        <w:t>Перечень программ для приема на внебюджетной основе на 202</w:t>
      </w:r>
      <w:r w:rsidR="00635082">
        <w:rPr>
          <w:b/>
          <w:i/>
          <w:sz w:val="28"/>
          <w:szCs w:val="28"/>
        </w:rPr>
        <w:t>5</w:t>
      </w:r>
      <w:r w:rsidRPr="009B3269">
        <w:rPr>
          <w:b/>
          <w:i/>
          <w:sz w:val="28"/>
          <w:szCs w:val="28"/>
        </w:rPr>
        <w:t xml:space="preserve"> год: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290"/>
        <w:gridCol w:w="1851"/>
        <w:gridCol w:w="1858"/>
      </w:tblGrid>
      <w:tr w:rsidR="00A91C03" w:rsidRPr="009B3269" w14:paraId="128CE8CC" w14:textId="77777777" w:rsidTr="00C61C55">
        <w:trPr>
          <w:trHeight w:val="1408"/>
        </w:trPr>
        <w:tc>
          <w:tcPr>
            <w:tcW w:w="1385" w:type="dxa"/>
            <w:vAlign w:val="center"/>
          </w:tcPr>
          <w:p w14:paraId="7FED8C45" w14:textId="77777777" w:rsidR="00A91C03" w:rsidRPr="009B3269" w:rsidRDefault="00A91C03" w:rsidP="00C61C55">
            <w:pPr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Код</w:t>
            </w:r>
          </w:p>
        </w:tc>
        <w:tc>
          <w:tcPr>
            <w:tcW w:w="4290" w:type="dxa"/>
            <w:vAlign w:val="center"/>
          </w:tcPr>
          <w:p w14:paraId="572B2F26" w14:textId="77777777" w:rsidR="00A91C03" w:rsidRPr="009B3269" w:rsidRDefault="00A91C03" w:rsidP="00C61C55">
            <w:pPr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Наименование профессии, специальности</w:t>
            </w:r>
          </w:p>
        </w:tc>
        <w:tc>
          <w:tcPr>
            <w:tcW w:w="1851" w:type="dxa"/>
            <w:vAlign w:val="center"/>
          </w:tcPr>
          <w:p w14:paraId="2EBC96DA" w14:textId="77777777" w:rsidR="00A91C03" w:rsidRPr="009B3269" w:rsidRDefault="00A91C03" w:rsidP="00901D93">
            <w:pPr>
              <w:pStyle w:val="TableParagraph"/>
              <w:spacing w:line="240" w:lineRule="auto"/>
              <w:ind w:left="344" w:right="144" w:hanging="178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Срок освоенияпрограммы</w:t>
            </w:r>
          </w:p>
        </w:tc>
        <w:tc>
          <w:tcPr>
            <w:tcW w:w="1858" w:type="dxa"/>
            <w:vAlign w:val="center"/>
          </w:tcPr>
          <w:p w14:paraId="13F3FF11" w14:textId="77777777" w:rsidR="00A91C03" w:rsidRPr="009B3269" w:rsidRDefault="00A91C03" w:rsidP="00C61C55">
            <w:pPr>
              <w:pStyle w:val="TableParagraph"/>
              <w:spacing w:line="240" w:lineRule="auto"/>
              <w:ind w:left="167" w:right="161" w:firstLine="3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Количествомест по договорам об оказании платныхобразовательныхуслуг</w:t>
            </w:r>
          </w:p>
        </w:tc>
      </w:tr>
      <w:tr w:rsidR="00A91C03" w:rsidRPr="009B3269" w14:paraId="19EEB808" w14:textId="77777777" w:rsidTr="00C61C55">
        <w:trPr>
          <w:trHeight w:val="275"/>
        </w:trPr>
        <w:tc>
          <w:tcPr>
            <w:tcW w:w="9384" w:type="dxa"/>
            <w:gridSpan w:val="4"/>
          </w:tcPr>
          <w:p w14:paraId="42CBA7BC" w14:textId="77777777" w:rsidR="00A91C03" w:rsidRPr="009B3269" w:rsidRDefault="00A91C03" w:rsidP="00901D93">
            <w:pPr>
              <w:pStyle w:val="TableParagraph"/>
              <w:spacing w:line="256" w:lineRule="exact"/>
              <w:ind w:left="597"/>
              <w:jc w:val="center"/>
              <w:rPr>
                <w:b/>
                <w:i/>
                <w:sz w:val="20"/>
                <w:szCs w:val="20"/>
              </w:rPr>
            </w:pPr>
            <w:r w:rsidRPr="009B3269">
              <w:rPr>
                <w:b/>
                <w:i/>
                <w:sz w:val="20"/>
                <w:szCs w:val="20"/>
              </w:rPr>
              <w:t>Набазеосновногообщегообразования(9классов) (формаобученияочная)</w:t>
            </w:r>
          </w:p>
        </w:tc>
      </w:tr>
      <w:tr w:rsidR="00986340" w:rsidRPr="009B3269" w14:paraId="653C1BB0" w14:textId="77777777" w:rsidTr="00C61C55">
        <w:trPr>
          <w:trHeight w:val="554"/>
        </w:trPr>
        <w:tc>
          <w:tcPr>
            <w:tcW w:w="1385" w:type="dxa"/>
          </w:tcPr>
          <w:p w14:paraId="7616D17C" w14:textId="77777777" w:rsidR="00986340" w:rsidRPr="009B3269" w:rsidRDefault="00986340" w:rsidP="00986340">
            <w:pPr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13.02.02</w:t>
            </w:r>
          </w:p>
        </w:tc>
        <w:tc>
          <w:tcPr>
            <w:tcW w:w="4290" w:type="dxa"/>
          </w:tcPr>
          <w:p w14:paraId="646F864B" w14:textId="77777777" w:rsidR="00986340" w:rsidRPr="009B3269" w:rsidRDefault="00986340" w:rsidP="00986340">
            <w:pPr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Теплоснабжение и теплотехническое оборудование</w:t>
            </w:r>
          </w:p>
        </w:tc>
        <w:tc>
          <w:tcPr>
            <w:tcW w:w="1851" w:type="dxa"/>
          </w:tcPr>
          <w:p w14:paraId="257FDC04" w14:textId="77777777" w:rsidR="00986340" w:rsidRPr="009B3269" w:rsidRDefault="00986340" w:rsidP="00901D93">
            <w:pPr>
              <w:pStyle w:val="TableParagraph"/>
              <w:ind w:left="361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3г.10мес.</w:t>
            </w:r>
          </w:p>
        </w:tc>
        <w:tc>
          <w:tcPr>
            <w:tcW w:w="1858" w:type="dxa"/>
          </w:tcPr>
          <w:p w14:paraId="35284717" w14:textId="77777777" w:rsidR="00986340" w:rsidRPr="009B3269" w:rsidRDefault="00986340" w:rsidP="00986340">
            <w:pPr>
              <w:pStyle w:val="TableParagraph"/>
              <w:ind w:left="8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5</w:t>
            </w:r>
          </w:p>
        </w:tc>
      </w:tr>
      <w:tr w:rsidR="00986340" w:rsidRPr="009B3269" w14:paraId="24F9D4C2" w14:textId="77777777" w:rsidTr="00C61C55">
        <w:trPr>
          <w:trHeight w:val="554"/>
        </w:trPr>
        <w:tc>
          <w:tcPr>
            <w:tcW w:w="1385" w:type="dxa"/>
          </w:tcPr>
          <w:p w14:paraId="4DFF2313" w14:textId="40226EB2" w:rsidR="00986340" w:rsidRPr="009B3269" w:rsidRDefault="00986340" w:rsidP="00986340">
            <w:pPr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13.02.1</w:t>
            </w:r>
            <w:r w:rsidR="0063508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290" w:type="dxa"/>
          </w:tcPr>
          <w:p w14:paraId="4FF17E92" w14:textId="08367AC8" w:rsidR="00986340" w:rsidRPr="009B3269" w:rsidRDefault="00635082" w:rsidP="009863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</w:t>
            </w:r>
            <w:r w:rsidR="00986340" w:rsidRPr="009B3269">
              <w:rPr>
                <w:i/>
                <w:sz w:val="20"/>
                <w:szCs w:val="20"/>
              </w:rPr>
              <w:t>ксплуатация и обслуживание электрического и электромеханического оборудования</w:t>
            </w:r>
          </w:p>
        </w:tc>
        <w:tc>
          <w:tcPr>
            <w:tcW w:w="1851" w:type="dxa"/>
          </w:tcPr>
          <w:p w14:paraId="7E918BBD" w14:textId="77777777" w:rsidR="00986340" w:rsidRPr="009B3269" w:rsidRDefault="00986340" w:rsidP="00901D93">
            <w:pPr>
              <w:pStyle w:val="TableParagraph"/>
              <w:ind w:left="361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3г.10мес.</w:t>
            </w:r>
          </w:p>
        </w:tc>
        <w:tc>
          <w:tcPr>
            <w:tcW w:w="1858" w:type="dxa"/>
          </w:tcPr>
          <w:p w14:paraId="30AAD6A9" w14:textId="77777777" w:rsidR="00986340" w:rsidRPr="009B3269" w:rsidRDefault="00986340" w:rsidP="0031742F">
            <w:pPr>
              <w:pStyle w:val="TableParagraph"/>
              <w:ind w:left="8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5</w:t>
            </w:r>
          </w:p>
        </w:tc>
      </w:tr>
      <w:tr w:rsidR="00986340" w:rsidRPr="009B3269" w14:paraId="686C639E" w14:textId="77777777" w:rsidTr="00901D93">
        <w:trPr>
          <w:trHeight w:val="306"/>
        </w:trPr>
        <w:tc>
          <w:tcPr>
            <w:tcW w:w="1385" w:type="dxa"/>
          </w:tcPr>
          <w:p w14:paraId="1F63D545" w14:textId="77777777" w:rsidR="00986340" w:rsidRPr="009B3269" w:rsidRDefault="00986340" w:rsidP="00986340">
            <w:pPr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18.02.09</w:t>
            </w:r>
          </w:p>
        </w:tc>
        <w:tc>
          <w:tcPr>
            <w:tcW w:w="4290" w:type="dxa"/>
          </w:tcPr>
          <w:p w14:paraId="53F973C9" w14:textId="77777777" w:rsidR="00986340" w:rsidRPr="009B3269" w:rsidRDefault="00986340" w:rsidP="00986340">
            <w:pPr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Переработка нефти и газа</w:t>
            </w:r>
          </w:p>
        </w:tc>
        <w:tc>
          <w:tcPr>
            <w:tcW w:w="1851" w:type="dxa"/>
          </w:tcPr>
          <w:p w14:paraId="23DBB6F2" w14:textId="77777777" w:rsidR="00986340" w:rsidRPr="009B3269" w:rsidRDefault="00986340" w:rsidP="00901D93">
            <w:pPr>
              <w:pStyle w:val="TableParagraph"/>
              <w:ind w:left="361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3 г.6 мес.</w:t>
            </w:r>
          </w:p>
        </w:tc>
        <w:tc>
          <w:tcPr>
            <w:tcW w:w="1858" w:type="dxa"/>
          </w:tcPr>
          <w:p w14:paraId="3F061BFC" w14:textId="77777777" w:rsidR="00986340" w:rsidRPr="009B3269" w:rsidRDefault="00986340" w:rsidP="00986340">
            <w:pPr>
              <w:pStyle w:val="TableParagraph"/>
              <w:ind w:left="8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5</w:t>
            </w:r>
          </w:p>
        </w:tc>
      </w:tr>
      <w:tr w:rsidR="00986340" w:rsidRPr="009B3269" w14:paraId="60E26C9A" w14:textId="77777777" w:rsidTr="00901D93">
        <w:trPr>
          <w:trHeight w:val="314"/>
        </w:trPr>
        <w:tc>
          <w:tcPr>
            <w:tcW w:w="1385" w:type="dxa"/>
          </w:tcPr>
          <w:p w14:paraId="213692C5" w14:textId="77777777" w:rsidR="00986340" w:rsidRPr="009B3269" w:rsidRDefault="00901D93" w:rsidP="00901D93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901D93">
              <w:rPr>
                <w:i/>
                <w:sz w:val="20"/>
                <w:szCs w:val="20"/>
              </w:rPr>
              <w:t>43.01.09</w:t>
            </w:r>
            <w:r w:rsidRPr="00901D93">
              <w:rPr>
                <w:i/>
                <w:sz w:val="20"/>
                <w:szCs w:val="20"/>
              </w:rPr>
              <w:tab/>
            </w:r>
          </w:p>
        </w:tc>
        <w:tc>
          <w:tcPr>
            <w:tcW w:w="4290" w:type="dxa"/>
          </w:tcPr>
          <w:p w14:paraId="45A95866" w14:textId="77777777" w:rsidR="00986340" w:rsidRPr="009B3269" w:rsidRDefault="00901D93" w:rsidP="00591E8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Повар, кондитер</w:t>
            </w:r>
          </w:p>
        </w:tc>
        <w:tc>
          <w:tcPr>
            <w:tcW w:w="1851" w:type="dxa"/>
          </w:tcPr>
          <w:p w14:paraId="0CB109D0" w14:textId="36ACEC30" w:rsidR="00986340" w:rsidRPr="009B3269" w:rsidRDefault="00463D6C" w:rsidP="00901D93">
            <w:pPr>
              <w:pStyle w:val="TableParagraph"/>
              <w:ind w:left="36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986340" w:rsidRPr="009B3269">
              <w:rPr>
                <w:i/>
                <w:sz w:val="20"/>
                <w:szCs w:val="20"/>
              </w:rPr>
              <w:t>г.10мес.</w:t>
            </w:r>
          </w:p>
        </w:tc>
        <w:tc>
          <w:tcPr>
            <w:tcW w:w="1858" w:type="dxa"/>
          </w:tcPr>
          <w:p w14:paraId="7ED23259" w14:textId="77777777" w:rsidR="00986340" w:rsidRPr="009B3269" w:rsidRDefault="00986340" w:rsidP="00986340">
            <w:pPr>
              <w:pStyle w:val="TableParagraph"/>
              <w:ind w:left="8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5</w:t>
            </w:r>
          </w:p>
        </w:tc>
      </w:tr>
      <w:tr w:rsidR="00463D6C" w:rsidRPr="009B3269" w14:paraId="57EEE217" w14:textId="77777777" w:rsidTr="00C61C55">
        <w:trPr>
          <w:trHeight w:val="275"/>
        </w:trPr>
        <w:tc>
          <w:tcPr>
            <w:tcW w:w="1385" w:type="dxa"/>
          </w:tcPr>
          <w:p w14:paraId="696D3BEA" w14:textId="78438762" w:rsidR="00463D6C" w:rsidRPr="009B3269" w:rsidRDefault="00463D6C" w:rsidP="00463D6C">
            <w:pPr>
              <w:spacing w:before="100" w:beforeAutospacing="1" w:after="100" w:afterAutospacing="1"/>
              <w:jc w:val="center"/>
              <w:rPr>
                <w:bCs/>
                <w:i/>
                <w:sz w:val="20"/>
                <w:szCs w:val="20"/>
              </w:rPr>
            </w:pPr>
            <w:r w:rsidRPr="009B3269">
              <w:rPr>
                <w:bCs/>
                <w:i/>
                <w:sz w:val="20"/>
                <w:szCs w:val="20"/>
              </w:rPr>
              <w:t>23.01.08</w:t>
            </w:r>
          </w:p>
        </w:tc>
        <w:tc>
          <w:tcPr>
            <w:tcW w:w="4290" w:type="dxa"/>
          </w:tcPr>
          <w:p w14:paraId="1EA07666" w14:textId="51ADB0D6" w:rsidR="00463D6C" w:rsidRPr="009B3269" w:rsidRDefault="00463D6C" w:rsidP="00463D6C">
            <w:pPr>
              <w:spacing w:before="100" w:beforeAutospacing="1" w:after="100" w:afterAutospacing="1"/>
              <w:rPr>
                <w:bCs/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Слесарь по ремонту строительных машин</w:t>
            </w:r>
          </w:p>
        </w:tc>
        <w:tc>
          <w:tcPr>
            <w:tcW w:w="1851" w:type="dxa"/>
          </w:tcPr>
          <w:p w14:paraId="0CEADA3C" w14:textId="6EA405F5" w:rsidR="00463D6C" w:rsidRPr="009B3269" w:rsidRDefault="00463D6C" w:rsidP="00463D6C">
            <w:pPr>
              <w:jc w:val="center"/>
            </w:pPr>
            <w:r w:rsidRPr="004F67CA">
              <w:rPr>
                <w:i/>
                <w:sz w:val="20"/>
                <w:szCs w:val="20"/>
              </w:rPr>
              <w:t>1г.10мес</w:t>
            </w:r>
          </w:p>
        </w:tc>
        <w:tc>
          <w:tcPr>
            <w:tcW w:w="1858" w:type="dxa"/>
          </w:tcPr>
          <w:p w14:paraId="28C2E599" w14:textId="77777777" w:rsidR="00463D6C" w:rsidRPr="009B3269" w:rsidRDefault="00463D6C" w:rsidP="00463D6C">
            <w:pPr>
              <w:pStyle w:val="TableParagraph"/>
              <w:spacing w:line="256" w:lineRule="exact"/>
              <w:ind w:left="8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5</w:t>
            </w:r>
          </w:p>
        </w:tc>
      </w:tr>
      <w:tr w:rsidR="00463D6C" w:rsidRPr="009B3269" w14:paraId="45D7D72B" w14:textId="77777777" w:rsidTr="00C61C55">
        <w:trPr>
          <w:trHeight w:val="554"/>
        </w:trPr>
        <w:tc>
          <w:tcPr>
            <w:tcW w:w="1385" w:type="dxa"/>
          </w:tcPr>
          <w:p w14:paraId="02647F73" w14:textId="3281E887" w:rsidR="00463D6C" w:rsidRPr="009B3269" w:rsidRDefault="00463D6C" w:rsidP="00463D6C">
            <w:pPr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15.01.</w:t>
            </w:r>
            <w:r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4290" w:type="dxa"/>
          </w:tcPr>
          <w:p w14:paraId="647A1240" w14:textId="50A51513" w:rsidR="00463D6C" w:rsidRPr="009B3269" w:rsidRDefault="00463D6C" w:rsidP="00463D6C">
            <w:pPr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Слесарь</w:t>
            </w:r>
            <w:r>
              <w:rPr>
                <w:i/>
                <w:sz w:val="20"/>
                <w:szCs w:val="20"/>
              </w:rPr>
              <w:t>-наладчик</w:t>
            </w:r>
            <w:r w:rsidRPr="009B3269">
              <w:rPr>
                <w:i/>
                <w:sz w:val="20"/>
                <w:szCs w:val="20"/>
              </w:rPr>
              <w:t xml:space="preserve"> по контрольно-измерительным приборам и автоматике</w:t>
            </w:r>
          </w:p>
        </w:tc>
        <w:tc>
          <w:tcPr>
            <w:tcW w:w="1851" w:type="dxa"/>
          </w:tcPr>
          <w:p w14:paraId="3A1B194A" w14:textId="77777777" w:rsidR="00463D6C" w:rsidRPr="009B3269" w:rsidRDefault="00463D6C" w:rsidP="00463D6C">
            <w:pPr>
              <w:jc w:val="center"/>
            </w:pPr>
            <w:r w:rsidRPr="009B3269">
              <w:rPr>
                <w:i/>
                <w:sz w:val="20"/>
                <w:szCs w:val="20"/>
              </w:rPr>
              <w:t>1г.10мес.</w:t>
            </w:r>
          </w:p>
        </w:tc>
        <w:tc>
          <w:tcPr>
            <w:tcW w:w="1858" w:type="dxa"/>
          </w:tcPr>
          <w:p w14:paraId="3CA5F5EA" w14:textId="77777777" w:rsidR="00463D6C" w:rsidRPr="009B3269" w:rsidRDefault="00463D6C" w:rsidP="00463D6C">
            <w:pPr>
              <w:pStyle w:val="TableParagraph"/>
              <w:spacing w:line="264" w:lineRule="exact"/>
              <w:ind w:left="8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5</w:t>
            </w:r>
          </w:p>
        </w:tc>
      </w:tr>
      <w:tr w:rsidR="00463D6C" w:rsidRPr="009B3269" w14:paraId="6FB286B8" w14:textId="77777777" w:rsidTr="00C61C55">
        <w:trPr>
          <w:trHeight w:val="554"/>
        </w:trPr>
        <w:tc>
          <w:tcPr>
            <w:tcW w:w="1385" w:type="dxa"/>
          </w:tcPr>
          <w:p w14:paraId="04665934" w14:textId="60269F90" w:rsidR="00463D6C" w:rsidRPr="009B3269" w:rsidRDefault="00463D6C" w:rsidP="00463D6C">
            <w:pPr>
              <w:jc w:val="center"/>
              <w:rPr>
                <w:i/>
                <w:sz w:val="20"/>
                <w:szCs w:val="20"/>
              </w:rPr>
            </w:pPr>
            <w:r w:rsidRPr="00463D6C">
              <w:rPr>
                <w:i/>
                <w:iCs/>
                <w:sz w:val="20"/>
                <w:szCs w:val="20"/>
              </w:rPr>
              <w:t>18.01.27</w:t>
            </w:r>
          </w:p>
        </w:tc>
        <w:tc>
          <w:tcPr>
            <w:tcW w:w="4290" w:type="dxa"/>
          </w:tcPr>
          <w:p w14:paraId="6578C56E" w14:textId="44C43A38" w:rsidR="00463D6C" w:rsidRPr="009B3269" w:rsidRDefault="00463D6C" w:rsidP="00463D6C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463D6C">
              <w:rPr>
                <w:i/>
                <w:iCs/>
              </w:rPr>
              <w:t xml:space="preserve">Машинист технологических насосов и компрессоров </w:t>
            </w:r>
          </w:p>
        </w:tc>
        <w:tc>
          <w:tcPr>
            <w:tcW w:w="1851" w:type="dxa"/>
          </w:tcPr>
          <w:p w14:paraId="653AE6DF" w14:textId="77777777" w:rsidR="00463D6C" w:rsidRPr="009B3269" w:rsidRDefault="00463D6C" w:rsidP="00463D6C">
            <w:pPr>
              <w:jc w:val="center"/>
            </w:pPr>
            <w:r w:rsidRPr="009B3269">
              <w:rPr>
                <w:i/>
                <w:sz w:val="20"/>
                <w:szCs w:val="20"/>
              </w:rPr>
              <w:t>1г.10мес.</w:t>
            </w:r>
          </w:p>
        </w:tc>
        <w:tc>
          <w:tcPr>
            <w:tcW w:w="1858" w:type="dxa"/>
          </w:tcPr>
          <w:p w14:paraId="1FB7F804" w14:textId="77777777" w:rsidR="00463D6C" w:rsidRPr="009B3269" w:rsidRDefault="00463D6C" w:rsidP="00463D6C">
            <w:pPr>
              <w:pStyle w:val="TableParagraph"/>
              <w:spacing w:line="264" w:lineRule="exact"/>
              <w:ind w:left="8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5</w:t>
            </w:r>
          </w:p>
        </w:tc>
      </w:tr>
      <w:tr w:rsidR="00463D6C" w:rsidRPr="009B3269" w14:paraId="5EDA5C59" w14:textId="77777777" w:rsidTr="00901D93">
        <w:trPr>
          <w:trHeight w:val="429"/>
        </w:trPr>
        <w:tc>
          <w:tcPr>
            <w:tcW w:w="1385" w:type="dxa"/>
          </w:tcPr>
          <w:p w14:paraId="2EE735CF" w14:textId="36FA4731" w:rsidR="00463D6C" w:rsidRPr="009B3269" w:rsidRDefault="00463D6C" w:rsidP="00463D6C">
            <w:pPr>
              <w:spacing w:before="100" w:beforeAutospacing="1" w:after="100" w:afterAutospacing="1"/>
              <w:jc w:val="center"/>
              <w:rPr>
                <w:bCs/>
                <w:i/>
                <w:sz w:val="20"/>
                <w:szCs w:val="20"/>
              </w:rPr>
            </w:pPr>
            <w:r w:rsidRPr="00463D6C">
              <w:rPr>
                <w:i/>
                <w:iCs/>
                <w:sz w:val="20"/>
                <w:szCs w:val="20"/>
              </w:rPr>
              <w:t>13.01.10</w:t>
            </w:r>
          </w:p>
        </w:tc>
        <w:tc>
          <w:tcPr>
            <w:tcW w:w="4290" w:type="dxa"/>
          </w:tcPr>
          <w:p w14:paraId="77080E81" w14:textId="3A89FC44" w:rsidR="00463D6C" w:rsidRPr="009B3269" w:rsidRDefault="00463D6C" w:rsidP="00463D6C">
            <w:pPr>
              <w:spacing w:before="100" w:beforeAutospacing="1" w:after="100" w:afterAutospacing="1"/>
              <w:rPr>
                <w:bCs/>
                <w:i/>
                <w:sz w:val="20"/>
                <w:szCs w:val="20"/>
              </w:rPr>
            </w:pPr>
            <w:r w:rsidRPr="00463D6C">
              <w:rPr>
                <w:i/>
                <w:iCs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851" w:type="dxa"/>
          </w:tcPr>
          <w:p w14:paraId="0B214F92" w14:textId="77777777" w:rsidR="00463D6C" w:rsidRPr="009B3269" w:rsidRDefault="00463D6C" w:rsidP="00463D6C">
            <w:pPr>
              <w:jc w:val="center"/>
            </w:pPr>
            <w:r w:rsidRPr="009B3269">
              <w:rPr>
                <w:i/>
                <w:sz w:val="20"/>
                <w:szCs w:val="20"/>
              </w:rPr>
              <w:t>1г.10мес.</w:t>
            </w:r>
          </w:p>
        </w:tc>
        <w:tc>
          <w:tcPr>
            <w:tcW w:w="1858" w:type="dxa"/>
          </w:tcPr>
          <w:p w14:paraId="17F64C50" w14:textId="77777777" w:rsidR="00463D6C" w:rsidRPr="009B3269" w:rsidRDefault="00463D6C" w:rsidP="00463D6C">
            <w:pPr>
              <w:pStyle w:val="TableParagraph"/>
              <w:spacing w:line="262" w:lineRule="exact"/>
              <w:ind w:left="8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5</w:t>
            </w:r>
          </w:p>
        </w:tc>
      </w:tr>
      <w:tr w:rsidR="00463D6C" w:rsidRPr="009B3269" w14:paraId="42187C1D" w14:textId="77777777" w:rsidTr="00901D93">
        <w:trPr>
          <w:trHeight w:val="429"/>
        </w:trPr>
        <w:tc>
          <w:tcPr>
            <w:tcW w:w="1385" w:type="dxa"/>
          </w:tcPr>
          <w:p w14:paraId="6FD6C5AA" w14:textId="2388045A" w:rsidR="00463D6C" w:rsidRPr="00463D6C" w:rsidRDefault="00463D6C" w:rsidP="00463D6C">
            <w:pPr>
              <w:spacing w:before="100" w:beforeAutospacing="1" w:after="100" w:afterAutospacing="1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63D6C">
              <w:rPr>
                <w:i/>
                <w:iCs/>
                <w:sz w:val="20"/>
                <w:szCs w:val="20"/>
              </w:rPr>
              <w:t>08.01.28</w:t>
            </w:r>
          </w:p>
        </w:tc>
        <w:tc>
          <w:tcPr>
            <w:tcW w:w="4290" w:type="dxa"/>
          </w:tcPr>
          <w:p w14:paraId="1D6A10CF" w14:textId="26C037C4" w:rsidR="00463D6C" w:rsidRPr="00463D6C" w:rsidRDefault="00463D6C" w:rsidP="00463D6C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r w:rsidRPr="00463D6C">
              <w:rPr>
                <w:i/>
                <w:iCs/>
                <w:sz w:val="20"/>
                <w:szCs w:val="20"/>
              </w:rPr>
              <w:t xml:space="preserve">Мастер отделочных строительных и декоративных работ </w:t>
            </w:r>
          </w:p>
        </w:tc>
        <w:tc>
          <w:tcPr>
            <w:tcW w:w="1851" w:type="dxa"/>
          </w:tcPr>
          <w:p w14:paraId="09138708" w14:textId="343E7587" w:rsidR="00463D6C" w:rsidRPr="009B3269" w:rsidRDefault="00463D6C" w:rsidP="00463D6C">
            <w:pPr>
              <w:jc w:val="center"/>
              <w:rPr>
                <w:i/>
                <w:sz w:val="20"/>
                <w:szCs w:val="20"/>
              </w:rPr>
            </w:pPr>
            <w:r w:rsidRPr="004F67CA">
              <w:rPr>
                <w:i/>
                <w:sz w:val="20"/>
                <w:szCs w:val="20"/>
              </w:rPr>
              <w:t>1г.10мес.</w:t>
            </w:r>
          </w:p>
        </w:tc>
        <w:tc>
          <w:tcPr>
            <w:tcW w:w="1858" w:type="dxa"/>
          </w:tcPr>
          <w:p w14:paraId="4D2FE95D" w14:textId="54EF40B4" w:rsidR="00463D6C" w:rsidRPr="009B3269" w:rsidRDefault="00463D6C" w:rsidP="00463D6C">
            <w:pPr>
              <w:pStyle w:val="TableParagraph"/>
              <w:spacing w:line="262" w:lineRule="exact"/>
              <w:ind w:left="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463D6C" w:rsidRPr="009B3269" w14:paraId="5CE7A8B9" w14:textId="77777777" w:rsidTr="00901D93">
        <w:trPr>
          <w:trHeight w:val="429"/>
        </w:trPr>
        <w:tc>
          <w:tcPr>
            <w:tcW w:w="1385" w:type="dxa"/>
          </w:tcPr>
          <w:p w14:paraId="10A85C47" w14:textId="4EBE5930" w:rsidR="00463D6C" w:rsidRPr="00463D6C" w:rsidRDefault="00463D6C" w:rsidP="00463D6C">
            <w:pPr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</w:rPr>
            </w:pPr>
            <w:r w:rsidRPr="00463D6C">
              <w:rPr>
                <w:i/>
                <w:iCs/>
                <w:sz w:val="20"/>
                <w:szCs w:val="20"/>
              </w:rPr>
              <w:t>09.01.03</w:t>
            </w:r>
          </w:p>
        </w:tc>
        <w:tc>
          <w:tcPr>
            <w:tcW w:w="4290" w:type="dxa"/>
          </w:tcPr>
          <w:p w14:paraId="25E8B928" w14:textId="733C2DBB" w:rsidR="00463D6C" w:rsidRPr="00463D6C" w:rsidRDefault="00463D6C" w:rsidP="00463D6C">
            <w:pPr>
              <w:contextualSpacing/>
              <w:rPr>
                <w:bCs/>
                <w:i/>
                <w:iCs/>
                <w:sz w:val="20"/>
                <w:szCs w:val="20"/>
              </w:rPr>
            </w:pPr>
            <w:r w:rsidRPr="00463D6C">
              <w:rPr>
                <w:bCs/>
                <w:i/>
                <w:iCs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1851" w:type="dxa"/>
          </w:tcPr>
          <w:p w14:paraId="6C13F132" w14:textId="4E0946D5" w:rsidR="00463D6C" w:rsidRPr="009B3269" w:rsidRDefault="00463D6C" w:rsidP="00463D6C">
            <w:pPr>
              <w:jc w:val="center"/>
              <w:rPr>
                <w:i/>
                <w:sz w:val="20"/>
                <w:szCs w:val="20"/>
              </w:rPr>
            </w:pPr>
            <w:r w:rsidRPr="004F67CA">
              <w:rPr>
                <w:i/>
                <w:sz w:val="20"/>
                <w:szCs w:val="20"/>
              </w:rPr>
              <w:t>1г.10мес.</w:t>
            </w:r>
          </w:p>
        </w:tc>
        <w:tc>
          <w:tcPr>
            <w:tcW w:w="1858" w:type="dxa"/>
          </w:tcPr>
          <w:p w14:paraId="5418F7CF" w14:textId="799225BC" w:rsidR="00463D6C" w:rsidRPr="009B3269" w:rsidRDefault="00463D6C" w:rsidP="00463D6C">
            <w:pPr>
              <w:pStyle w:val="TableParagraph"/>
              <w:spacing w:line="262" w:lineRule="exact"/>
              <w:ind w:left="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463D6C" w:rsidRPr="009B3269" w14:paraId="2ABBCE28" w14:textId="77777777" w:rsidTr="00C61C55">
        <w:trPr>
          <w:trHeight w:val="275"/>
        </w:trPr>
        <w:tc>
          <w:tcPr>
            <w:tcW w:w="9384" w:type="dxa"/>
            <w:gridSpan w:val="4"/>
          </w:tcPr>
          <w:p w14:paraId="7A15A084" w14:textId="77777777" w:rsidR="00463D6C" w:rsidRPr="009B3269" w:rsidRDefault="00463D6C" w:rsidP="00463D6C">
            <w:pPr>
              <w:pStyle w:val="TableParagraph"/>
              <w:spacing w:line="256" w:lineRule="exact"/>
              <w:ind w:left="616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B3269">
              <w:rPr>
                <w:b/>
                <w:i/>
                <w:sz w:val="20"/>
                <w:szCs w:val="20"/>
              </w:rPr>
              <w:t>Набазесреднегообщегообразования</w:t>
            </w:r>
            <w:proofErr w:type="spellEnd"/>
            <w:r w:rsidRPr="009B3269">
              <w:rPr>
                <w:b/>
                <w:i/>
                <w:sz w:val="20"/>
                <w:szCs w:val="20"/>
              </w:rPr>
              <w:t>(11</w:t>
            </w:r>
            <w:proofErr w:type="gramStart"/>
            <w:r w:rsidRPr="009B3269">
              <w:rPr>
                <w:b/>
                <w:i/>
                <w:sz w:val="20"/>
                <w:szCs w:val="20"/>
              </w:rPr>
              <w:t>классов)(</w:t>
            </w:r>
            <w:proofErr w:type="spellStart"/>
            <w:proofErr w:type="gramEnd"/>
            <w:r w:rsidRPr="009B3269">
              <w:rPr>
                <w:b/>
                <w:i/>
                <w:sz w:val="20"/>
                <w:szCs w:val="20"/>
              </w:rPr>
              <w:t>формаобученияочная</w:t>
            </w:r>
            <w:proofErr w:type="spellEnd"/>
            <w:r w:rsidRPr="009B3269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463D6C" w:rsidRPr="009B3269" w14:paraId="3FD509CC" w14:textId="77777777" w:rsidTr="00C61C55">
        <w:trPr>
          <w:trHeight w:val="568"/>
        </w:trPr>
        <w:tc>
          <w:tcPr>
            <w:tcW w:w="1385" w:type="dxa"/>
          </w:tcPr>
          <w:p w14:paraId="01E0A515" w14:textId="77777777" w:rsidR="00463D6C" w:rsidRPr="009B3269" w:rsidRDefault="00463D6C" w:rsidP="00463D6C">
            <w:pPr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18.01.28</w:t>
            </w:r>
          </w:p>
        </w:tc>
        <w:tc>
          <w:tcPr>
            <w:tcW w:w="4290" w:type="dxa"/>
          </w:tcPr>
          <w:p w14:paraId="2229D439" w14:textId="77777777" w:rsidR="00463D6C" w:rsidRPr="009B3269" w:rsidRDefault="00463D6C" w:rsidP="00463D6C">
            <w:pPr>
              <w:pStyle w:val="2"/>
              <w:spacing w:before="0" w:beforeAutospacing="0" w:after="0" w:afterAutospacing="0"/>
              <w:ind w:left="20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B3269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Оператор нефтепереработки </w:t>
            </w:r>
          </w:p>
        </w:tc>
        <w:tc>
          <w:tcPr>
            <w:tcW w:w="1851" w:type="dxa"/>
          </w:tcPr>
          <w:p w14:paraId="39BF4E06" w14:textId="77777777" w:rsidR="00463D6C" w:rsidRPr="009B3269" w:rsidRDefault="00463D6C" w:rsidP="00463D6C">
            <w:pPr>
              <w:pStyle w:val="TableParagraph"/>
              <w:spacing w:line="264" w:lineRule="exact"/>
              <w:ind w:left="361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10мес.</w:t>
            </w:r>
          </w:p>
        </w:tc>
        <w:tc>
          <w:tcPr>
            <w:tcW w:w="1858" w:type="dxa"/>
          </w:tcPr>
          <w:p w14:paraId="7B211950" w14:textId="77777777" w:rsidR="00463D6C" w:rsidRPr="009B3269" w:rsidRDefault="00463D6C" w:rsidP="00463D6C">
            <w:pPr>
              <w:pStyle w:val="TableParagraph"/>
              <w:spacing w:line="264" w:lineRule="exact"/>
              <w:ind w:left="388" w:right="380"/>
              <w:jc w:val="center"/>
              <w:rPr>
                <w:i/>
                <w:sz w:val="20"/>
                <w:szCs w:val="20"/>
              </w:rPr>
            </w:pPr>
            <w:r w:rsidRPr="009B3269">
              <w:rPr>
                <w:i/>
                <w:sz w:val="20"/>
                <w:szCs w:val="20"/>
              </w:rPr>
              <w:t>12</w:t>
            </w:r>
          </w:p>
        </w:tc>
      </w:tr>
    </w:tbl>
    <w:p w14:paraId="6AE5BB23" w14:textId="77777777" w:rsidR="00992096" w:rsidRPr="009B3269" w:rsidRDefault="005913AD" w:rsidP="00CA631B">
      <w:pPr>
        <w:pStyle w:val="a3"/>
        <w:spacing w:before="106"/>
        <w:ind w:right="104"/>
        <w:rPr>
          <w:i/>
          <w:spacing w:val="46"/>
          <w:sz w:val="20"/>
          <w:szCs w:val="20"/>
        </w:rPr>
      </w:pPr>
      <w:r w:rsidRPr="009B3269">
        <w:rPr>
          <w:i/>
          <w:sz w:val="20"/>
          <w:szCs w:val="20"/>
        </w:rPr>
        <w:t>Прием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в</w:t>
      </w:r>
      <w:r w:rsidR="00591E84">
        <w:rPr>
          <w:i/>
          <w:sz w:val="20"/>
          <w:szCs w:val="20"/>
        </w:rPr>
        <w:t xml:space="preserve"> </w:t>
      </w:r>
      <w:r w:rsidR="00CA631B" w:rsidRPr="009B3269">
        <w:rPr>
          <w:i/>
          <w:sz w:val="20"/>
          <w:szCs w:val="20"/>
        </w:rPr>
        <w:t>Техникум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по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договорам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об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оказании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платных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образовательных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 xml:space="preserve">услуг проводится на первый курс по личному заявлению граждан, с </w:t>
      </w:r>
      <w:proofErr w:type="gramStart"/>
      <w:r w:rsidRPr="009B3269">
        <w:rPr>
          <w:i/>
          <w:sz w:val="20"/>
          <w:szCs w:val="20"/>
        </w:rPr>
        <w:t>предоставлениемдокументов,установленнымиПравиламиприема</w:t>
      </w:r>
      <w:proofErr w:type="gramEnd"/>
      <w:r w:rsidR="00CA631B" w:rsidRPr="009B3269">
        <w:rPr>
          <w:i/>
          <w:spacing w:val="46"/>
          <w:sz w:val="20"/>
          <w:szCs w:val="20"/>
        </w:rPr>
        <w:t>.</w:t>
      </w:r>
    </w:p>
    <w:p w14:paraId="0A491A5D" w14:textId="77777777" w:rsidR="00CA631B" w:rsidRPr="009B3269" w:rsidRDefault="00CA631B" w:rsidP="00CA631B">
      <w:pPr>
        <w:pStyle w:val="ConsPlusNormal"/>
        <w:spacing w:before="120"/>
        <w:jc w:val="both"/>
        <w:rPr>
          <w:i/>
          <w:sz w:val="20"/>
          <w:szCs w:val="20"/>
        </w:rPr>
      </w:pPr>
      <w:r w:rsidRPr="009B3269">
        <w:rPr>
          <w:i/>
          <w:sz w:val="20"/>
          <w:szCs w:val="20"/>
        </w:rPr>
        <w:t xml:space="preserve">В случае если численность поступающих, превышает количество мест, учитываются  </w:t>
      </w:r>
      <w:r w:rsidRPr="009B3269">
        <w:rPr>
          <w:b/>
          <w:i/>
          <w:sz w:val="20"/>
          <w:szCs w:val="20"/>
        </w:rPr>
        <w:t>результаты освоения</w:t>
      </w:r>
      <w:r w:rsidRPr="009B3269">
        <w:rPr>
          <w:i/>
          <w:sz w:val="20"/>
          <w:szCs w:val="20"/>
        </w:rPr>
        <w:t xml:space="preserve">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</w:t>
      </w:r>
      <w:r w:rsidR="005F4D0A" w:rsidRPr="009B3269">
        <w:rPr>
          <w:i/>
          <w:sz w:val="20"/>
          <w:szCs w:val="20"/>
        </w:rPr>
        <w:t xml:space="preserve">, а так же другие документы </w:t>
      </w:r>
      <w:r w:rsidR="00B6476D" w:rsidRPr="009B3269">
        <w:rPr>
          <w:i/>
          <w:sz w:val="20"/>
          <w:szCs w:val="20"/>
        </w:rPr>
        <w:t xml:space="preserve">в соответствии с </w:t>
      </w:r>
      <w:r w:rsidR="005F4D0A" w:rsidRPr="009B3269">
        <w:rPr>
          <w:i/>
          <w:sz w:val="20"/>
          <w:szCs w:val="20"/>
        </w:rPr>
        <w:t>п.п5.</w:t>
      </w:r>
      <w:r w:rsidR="00986340" w:rsidRPr="009B3269">
        <w:rPr>
          <w:i/>
          <w:sz w:val="20"/>
          <w:szCs w:val="20"/>
        </w:rPr>
        <w:t>4</w:t>
      </w:r>
      <w:r w:rsidR="005F4D0A" w:rsidRPr="009B3269">
        <w:rPr>
          <w:i/>
          <w:sz w:val="20"/>
          <w:szCs w:val="20"/>
        </w:rPr>
        <w:t>-5.</w:t>
      </w:r>
      <w:r w:rsidR="00986340" w:rsidRPr="009B3269">
        <w:rPr>
          <w:i/>
          <w:sz w:val="20"/>
          <w:szCs w:val="20"/>
        </w:rPr>
        <w:t>7</w:t>
      </w:r>
      <w:r w:rsidR="005F4D0A" w:rsidRPr="009B3269">
        <w:rPr>
          <w:i/>
          <w:sz w:val="20"/>
          <w:szCs w:val="20"/>
        </w:rPr>
        <w:t xml:space="preserve"> Правил приема</w:t>
      </w:r>
      <w:r w:rsidRPr="009B3269">
        <w:rPr>
          <w:i/>
          <w:sz w:val="20"/>
          <w:szCs w:val="20"/>
        </w:rPr>
        <w:t>.</w:t>
      </w:r>
    </w:p>
    <w:p w14:paraId="318523F3" w14:textId="77777777" w:rsidR="00CA631B" w:rsidRPr="009B3269" w:rsidRDefault="00CA631B" w:rsidP="005F4D0A">
      <w:pPr>
        <w:pStyle w:val="ConsPlusNormal"/>
        <w:spacing w:before="120" w:after="120"/>
        <w:ind w:firstLine="539"/>
        <w:jc w:val="both"/>
        <w:rPr>
          <w:i/>
          <w:sz w:val="20"/>
          <w:szCs w:val="20"/>
        </w:rPr>
      </w:pPr>
      <w:r w:rsidRPr="009B3269">
        <w:rPr>
          <w:b/>
          <w:i/>
          <w:sz w:val="20"/>
          <w:szCs w:val="20"/>
        </w:rPr>
        <w:t>Результаты освоения</w:t>
      </w:r>
      <w:r w:rsidRPr="009B3269">
        <w:rPr>
          <w:i/>
          <w:sz w:val="20"/>
          <w:szCs w:val="20"/>
        </w:rPr>
        <w:t xml:space="preserve"> образовательной программы основного общего или среднего общего образования оцениваются по среднему баллу оценок по </w:t>
      </w:r>
      <w:r w:rsidRPr="009B3269">
        <w:rPr>
          <w:b/>
          <w:i/>
          <w:sz w:val="20"/>
          <w:szCs w:val="20"/>
        </w:rPr>
        <w:t>профильным общеобразовательным предметам</w:t>
      </w:r>
      <w:r w:rsidRPr="009B3269">
        <w:rPr>
          <w:i/>
          <w:sz w:val="20"/>
          <w:szCs w:val="20"/>
        </w:rPr>
        <w:t xml:space="preserve"> согласно выбранной профессии или специальности, а при равенстве среднего балла оценок по профильным общеобразовательным предметам, учитывается средний балл оценок по всем общеобразовательным предметам. </w:t>
      </w:r>
    </w:p>
    <w:p w14:paraId="5BC0E3AA" w14:textId="77777777" w:rsidR="00992096" w:rsidRPr="009B3269" w:rsidRDefault="005913AD" w:rsidP="005F4D0A">
      <w:pPr>
        <w:pStyle w:val="a3"/>
        <w:spacing w:before="163"/>
        <w:ind w:left="0" w:right="99" w:firstLine="539"/>
        <w:rPr>
          <w:i/>
          <w:sz w:val="20"/>
          <w:szCs w:val="20"/>
        </w:rPr>
      </w:pPr>
      <w:r w:rsidRPr="009B3269">
        <w:rPr>
          <w:i/>
          <w:sz w:val="20"/>
          <w:szCs w:val="20"/>
        </w:rPr>
        <w:lastRenderedPageBreak/>
        <w:t xml:space="preserve">Поступающий на обучение по договорам об оказании платных образовательных услуг заключает договор об образовании на обучение по образовательным программам среднего профессионального образования (далее – Договор). Договор может быть двухсторонним либо трехсторонним. Двухсторонний Договор может быть оформлен между </w:t>
      </w:r>
      <w:r w:rsidR="00CA631B" w:rsidRPr="009B3269">
        <w:rPr>
          <w:i/>
          <w:sz w:val="20"/>
          <w:szCs w:val="20"/>
        </w:rPr>
        <w:t>техникумом</w:t>
      </w:r>
      <w:r w:rsidRPr="009B3269">
        <w:rPr>
          <w:i/>
          <w:sz w:val="20"/>
          <w:szCs w:val="20"/>
        </w:rPr>
        <w:t xml:space="preserve"> и абитуриентом(обучающимся), в том случае, если абитуриент является совершеннолетнимлицом и может самостоятельно оплачивать обучение. В трехстороннем Договоре, кроме </w:t>
      </w:r>
      <w:r w:rsidR="00CA631B" w:rsidRPr="009B3269">
        <w:rPr>
          <w:i/>
          <w:sz w:val="20"/>
          <w:szCs w:val="20"/>
        </w:rPr>
        <w:t xml:space="preserve">техникума </w:t>
      </w:r>
      <w:r w:rsidRPr="009B3269">
        <w:rPr>
          <w:i/>
          <w:sz w:val="20"/>
          <w:szCs w:val="20"/>
        </w:rPr>
        <w:t>и абитуриента (обучающегося), третьей стороной выступает Заказчик – родители (законные представители) несовершеннолетнегоили другое физическое или юридическое лицо, которые будут оплачиватьобучениев</w:t>
      </w:r>
      <w:r w:rsidR="00CA631B" w:rsidRPr="009B3269">
        <w:rPr>
          <w:i/>
          <w:sz w:val="20"/>
          <w:szCs w:val="20"/>
        </w:rPr>
        <w:t>техникуме</w:t>
      </w:r>
      <w:r w:rsidRPr="009B3269">
        <w:rPr>
          <w:i/>
          <w:sz w:val="20"/>
          <w:szCs w:val="20"/>
        </w:rPr>
        <w:t>.</w:t>
      </w:r>
    </w:p>
    <w:p w14:paraId="11EAC80D" w14:textId="77777777" w:rsidR="00992096" w:rsidRPr="009B3269" w:rsidRDefault="005913AD" w:rsidP="00F2441F">
      <w:pPr>
        <w:pStyle w:val="a3"/>
        <w:spacing w:before="120" w:after="120"/>
        <w:ind w:left="0" w:firstLine="539"/>
        <w:jc w:val="left"/>
        <w:rPr>
          <w:i/>
          <w:sz w:val="20"/>
          <w:szCs w:val="20"/>
        </w:rPr>
      </w:pPr>
      <w:r w:rsidRPr="009B3269">
        <w:rPr>
          <w:i/>
          <w:sz w:val="20"/>
          <w:szCs w:val="20"/>
        </w:rPr>
        <w:t>Зачисление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осуществляется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после</w:t>
      </w:r>
      <w:r w:rsidR="00591E84">
        <w:rPr>
          <w:i/>
          <w:sz w:val="20"/>
          <w:szCs w:val="20"/>
        </w:rPr>
        <w:t xml:space="preserve"> </w:t>
      </w:r>
      <w:r w:rsidRPr="009B3269">
        <w:rPr>
          <w:i/>
          <w:sz w:val="20"/>
          <w:szCs w:val="20"/>
        </w:rPr>
        <w:t>заключения</w:t>
      </w:r>
      <w:r w:rsidR="00591E84">
        <w:rPr>
          <w:i/>
          <w:sz w:val="20"/>
          <w:szCs w:val="20"/>
        </w:rPr>
        <w:t xml:space="preserve"> </w:t>
      </w:r>
      <w:r w:rsidR="00F2441F" w:rsidRPr="009B3269">
        <w:rPr>
          <w:i/>
          <w:sz w:val="20"/>
          <w:szCs w:val="20"/>
        </w:rPr>
        <w:t>Договора и о</w:t>
      </w:r>
      <w:r w:rsidRPr="009B3269">
        <w:rPr>
          <w:i/>
          <w:sz w:val="20"/>
          <w:szCs w:val="20"/>
        </w:rPr>
        <w:t>плат</w:t>
      </w:r>
      <w:r w:rsidR="00F2441F" w:rsidRPr="009B3269">
        <w:rPr>
          <w:i/>
          <w:sz w:val="20"/>
          <w:szCs w:val="20"/>
        </w:rPr>
        <w:t>ы</w:t>
      </w:r>
      <w:r w:rsidR="00591E84">
        <w:rPr>
          <w:i/>
          <w:sz w:val="20"/>
          <w:szCs w:val="20"/>
        </w:rPr>
        <w:t xml:space="preserve"> </w:t>
      </w:r>
      <w:r w:rsidR="00CA631B" w:rsidRPr="009B3269">
        <w:rPr>
          <w:i/>
          <w:sz w:val="20"/>
          <w:szCs w:val="20"/>
        </w:rPr>
        <w:t xml:space="preserve">согласно условиям </w:t>
      </w:r>
      <w:r w:rsidR="00F2441F" w:rsidRPr="009B3269">
        <w:rPr>
          <w:i/>
          <w:sz w:val="20"/>
          <w:szCs w:val="20"/>
        </w:rPr>
        <w:t>Договора</w:t>
      </w:r>
      <w:r w:rsidRPr="009B3269">
        <w:rPr>
          <w:i/>
          <w:sz w:val="20"/>
          <w:szCs w:val="20"/>
        </w:rPr>
        <w:t>.</w:t>
      </w:r>
    </w:p>
    <w:sectPr w:rsidR="00992096" w:rsidRPr="009B3269" w:rsidSect="00992096">
      <w:pgSz w:w="11910" w:h="16840"/>
      <w:pgMar w:top="8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45884"/>
    <w:multiLevelType w:val="hybridMultilevel"/>
    <w:tmpl w:val="F2AE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1C1D46"/>
    <w:multiLevelType w:val="hybridMultilevel"/>
    <w:tmpl w:val="1A0A6E74"/>
    <w:lvl w:ilvl="0" w:tplc="F2041C0A">
      <w:numFmt w:val="bullet"/>
      <w:lvlText w:val="-"/>
      <w:lvlJc w:val="left"/>
      <w:pPr>
        <w:ind w:left="22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1E9C9E">
      <w:numFmt w:val="bullet"/>
      <w:lvlText w:val="•"/>
      <w:lvlJc w:val="left"/>
      <w:pPr>
        <w:ind w:left="1166" w:hanging="190"/>
      </w:pPr>
      <w:rPr>
        <w:rFonts w:hint="default"/>
        <w:lang w:val="ru-RU" w:eastAsia="en-US" w:bidi="ar-SA"/>
      </w:rPr>
    </w:lvl>
    <w:lvl w:ilvl="2" w:tplc="080AB26E">
      <w:numFmt w:val="bullet"/>
      <w:lvlText w:val="•"/>
      <w:lvlJc w:val="left"/>
      <w:pPr>
        <w:ind w:left="2113" w:hanging="190"/>
      </w:pPr>
      <w:rPr>
        <w:rFonts w:hint="default"/>
        <w:lang w:val="ru-RU" w:eastAsia="en-US" w:bidi="ar-SA"/>
      </w:rPr>
    </w:lvl>
    <w:lvl w:ilvl="3" w:tplc="B0DC6E16">
      <w:numFmt w:val="bullet"/>
      <w:lvlText w:val="•"/>
      <w:lvlJc w:val="left"/>
      <w:pPr>
        <w:ind w:left="3059" w:hanging="190"/>
      </w:pPr>
      <w:rPr>
        <w:rFonts w:hint="default"/>
        <w:lang w:val="ru-RU" w:eastAsia="en-US" w:bidi="ar-SA"/>
      </w:rPr>
    </w:lvl>
    <w:lvl w:ilvl="4" w:tplc="C38C615E">
      <w:numFmt w:val="bullet"/>
      <w:lvlText w:val="•"/>
      <w:lvlJc w:val="left"/>
      <w:pPr>
        <w:ind w:left="4006" w:hanging="190"/>
      </w:pPr>
      <w:rPr>
        <w:rFonts w:hint="default"/>
        <w:lang w:val="ru-RU" w:eastAsia="en-US" w:bidi="ar-SA"/>
      </w:rPr>
    </w:lvl>
    <w:lvl w:ilvl="5" w:tplc="C7AEDABC">
      <w:numFmt w:val="bullet"/>
      <w:lvlText w:val="•"/>
      <w:lvlJc w:val="left"/>
      <w:pPr>
        <w:ind w:left="4953" w:hanging="190"/>
      </w:pPr>
      <w:rPr>
        <w:rFonts w:hint="default"/>
        <w:lang w:val="ru-RU" w:eastAsia="en-US" w:bidi="ar-SA"/>
      </w:rPr>
    </w:lvl>
    <w:lvl w:ilvl="6" w:tplc="F260D96E">
      <w:numFmt w:val="bullet"/>
      <w:lvlText w:val="•"/>
      <w:lvlJc w:val="left"/>
      <w:pPr>
        <w:ind w:left="5899" w:hanging="190"/>
      </w:pPr>
      <w:rPr>
        <w:rFonts w:hint="default"/>
        <w:lang w:val="ru-RU" w:eastAsia="en-US" w:bidi="ar-SA"/>
      </w:rPr>
    </w:lvl>
    <w:lvl w:ilvl="7" w:tplc="D7405736">
      <w:numFmt w:val="bullet"/>
      <w:lvlText w:val="•"/>
      <w:lvlJc w:val="left"/>
      <w:pPr>
        <w:ind w:left="6846" w:hanging="190"/>
      </w:pPr>
      <w:rPr>
        <w:rFonts w:hint="default"/>
        <w:lang w:val="ru-RU" w:eastAsia="en-US" w:bidi="ar-SA"/>
      </w:rPr>
    </w:lvl>
    <w:lvl w:ilvl="8" w:tplc="0F56A8CA">
      <w:numFmt w:val="bullet"/>
      <w:lvlText w:val="•"/>
      <w:lvlJc w:val="left"/>
      <w:pPr>
        <w:ind w:left="7793" w:hanging="190"/>
      </w:pPr>
      <w:rPr>
        <w:rFonts w:hint="default"/>
        <w:lang w:val="ru-RU" w:eastAsia="en-US" w:bidi="ar-SA"/>
      </w:rPr>
    </w:lvl>
  </w:abstractNum>
  <w:num w:numId="1" w16cid:durableId="836967998">
    <w:abstractNumId w:val="1"/>
  </w:num>
  <w:num w:numId="2" w16cid:durableId="112087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6"/>
    <w:rsid w:val="001578DF"/>
    <w:rsid w:val="00374400"/>
    <w:rsid w:val="004478CC"/>
    <w:rsid w:val="00463D6C"/>
    <w:rsid w:val="00543A71"/>
    <w:rsid w:val="005913AD"/>
    <w:rsid w:val="00591E84"/>
    <w:rsid w:val="005F4D0A"/>
    <w:rsid w:val="00635082"/>
    <w:rsid w:val="00696806"/>
    <w:rsid w:val="007B5720"/>
    <w:rsid w:val="008A4826"/>
    <w:rsid w:val="008B22D9"/>
    <w:rsid w:val="00901D93"/>
    <w:rsid w:val="009265A1"/>
    <w:rsid w:val="00986340"/>
    <w:rsid w:val="00992096"/>
    <w:rsid w:val="00993358"/>
    <w:rsid w:val="009B3269"/>
    <w:rsid w:val="00A91C03"/>
    <w:rsid w:val="00B6476D"/>
    <w:rsid w:val="00C62E91"/>
    <w:rsid w:val="00CA631B"/>
    <w:rsid w:val="00D4650B"/>
    <w:rsid w:val="00D65936"/>
    <w:rsid w:val="00F2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11C5"/>
  <w15:docId w15:val="{0074155B-92EE-4F42-8F99-573E4D2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209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8B22D9"/>
    <w:pPr>
      <w:widowControl/>
      <w:autoSpaceDE/>
      <w:autoSpaceDN/>
      <w:spacing w:before="100" w:beforeAutospacing="1" w:after="100" w:afterAutospacing="1"/>
      <w:outlineLvl w:val="1"/>
    </w:pPr>
    <w:rPr>
      <w:rFonts w:ascii="Arial" w:hAnsi="Arial" w:cs="Arial"/>
      <w:b/>
      <w:bCs/>
      <w:color w:val="0000C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096"/>
    <w:pPr>
      <w:ind w:left="222" w:firstLine="283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rsid w:val="00992096"/>
    <w:pPr>
      <w:ind w:left="1141" w:right="103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992096"/>
    <w:pPr>
      <w:ind w:left="22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92096"/>
    <w:pPr>
      <w:spacing w:line="261" w:lineRule="exact"/>
      <w:ind w:left="105"/>
    </w:pPr>
  </w:style>
  <w:style w:type="character" w:customStyle="1" w:styleId="a5">
    <w:name w:val="Заголовок Знак"/>
    <w:basedOn w:val="a0"/>
    <w:link w:val="a4"/>
    <w:uiPriority w:val="1"/>
    <w:rsid w:val="008B22D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B22D9"/>
    <w:rPr>
      <w:rFonts w:ascii="Arial" w:eastAsia="Times New Roman" w:hAnsi="Arial" w:cs="Arial"/>
      <w:b/>
      <w:bCs/>
      <w:color w:val="0000CC"/>
      <w:sz w:val="21"/>
      <w:szCs w:val="21"/>
      <w:lang w:val="ru-RU" w:eastAsia="ru-RU"/>
    </w:rPr>
  </w:style>
  <w:style w:type="paragraph" w:customStyle="1" w:styleId="ConsPlusNormal">
    <w:name w:val="ConsPlusNormal"/>
    <w:rsid w:val="00CA631B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Аксёнова Елена Сергеевна</dc:creator>
  <cp:lastModifiedBy>User</cp:lastModifiedBy>
  <cp:revision>2</cp:revision>
  <dcterms:created xsi:type="dcterms:W3CDTF">2025-03-27T12:15:00Z</dcterms:created>
  <dcterms:modified xsi:type="dcterms:W3CDTF">2025-03-27T12:15:00Z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2021-03-01T00:00:00Z</vt:filetime>
  </property>
</Properties>
</file>